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05" w:rsidRPr="000E4415" w:rsidRDefault="005D016D" w:rsidP="005D016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4415">
        <w:rPr>
          <w:rFonts w:ascii="Times New Roman" w:hAnsi="Times New Roman" w:cs="Times New Roman"/>
          <w:b/>
          <w:sz w:val="20"/>
          <w:szCs w:val="20"/>
        </w:rPr>
        <w:t>HAFRİYAT TOPRAĞI, İNŞAAT VE YIKINTI ATIKLARI</w:t>
      </w:r>
      <w:r w:rsidR="00E7233C">
        <w:rPr>
          <w:rFonts w:ascii="Times New Roman" w:hAnsi="Times New Roman" w:cs="Times New Roman"/>
          <w:b/>
          <w:sz w:val="20"/>
          <w:szCs w:val="20"/>
        </w:rPr>
        <w:t>NIN TAŞINMASI</w:t>
      </w:r>
      <w:r w:rsidRPr="000E4415">
        <w:rPr>
          <w:rFonts w:ascii="Times New Roman" w:hAnsi="Times New Roman" w:cs="Times New Roman"/>
          <w:b/>
          <w:sz w:val="20"/>
          <w:szCs w:val="20"/>
        </w:rPr>
        <w:t xml:space="preserve"> TAAHHÜTNAMESİ</w:t>
      </w:r>
    </w:p>
    <w:p w:rsidR="004363F2" w:rsidRPr="000E4415" w:rsidRDefault="004363F2" w:rsidP="004363F2">
      <w:pPr>
        <w:ind w:firstLine="708"/>
        <w:jc w:val="both"/>
        <w:rPr>
          <w:rFonts w:ascii="Times New Roman" w:hAnsi="Times New Roman" w:cs="Times New Roman"/>
          <w:color w:val="1C283D"/>
          <w:sz w:val="20"/>
          <w:szCs w:val="20"/>
        </w:rPr>
      </w:pPr>
      <w:r w:rsidRPr="000E4415">
        <w:rPr>
          <w:rFonts w:ascii="Times New Roman" w:hAnsi="Times New Roman" w:cs="Times New Roman"/>
          <w:color w:val="1C283D"/>
          <w:sz w:val="20"/>
          <w:szCs w:val="20"/>
        </w:rPr>
        <w:t>Bu taahhütname HATAY ili ………………. İlçesi, ……………… bölgesi/mevkii, ……….. pafta, ……… ada, ……… nolu parselde oluşacak hafriyat toprağı ve/veya inşaat yıkıntı atığını kapsamaktadır.</w:t>
      </w:r>
    </w:p>
    <w:p w:rsidR="005D016D" w:rsidRPr="000E4415" w:rsidRDefault="005D016D" w:rsidP="00752D25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E4415">
        <w:rPr>
          <w:rFonts w:ascii="Times New Roman" w:hAnsi="Times New Roman" w:cs="Times New Roman"/>
          <w:sz w:val="20"/>
          <w:szCs w:val="20"/>
        </w:rPr>
        <w:t>Hatay Büyükşehir Belediyesi sınırları içerisindeki hafriyat toprağı ile inşaat ve yıkıntı</w:t>
      </w:r>
      <w:r w:rsidR="00752D25" w:rsidRPr="000E4415">
        <w:rPr>
          <w:rFonts w:ascii="Times New Roman" w:hAnsi="Times New Roman" w:cs="Times New Roman"/>
          <w:sz w:val="20"/>
          <w:szCs w:val="20"/>
        </w:rPr>
        <w:t xml:space="preserve"> atıklarının 18 Mart 2004 tarih </w:t>
      </w:r>
      <w:r w:rsidRPr="000E4415">
        <w:rPr>
          <w:rFonts w:ascii="Times New Roman" w:hAnsi="Times New Roman" w:cs="Times New Roman"/>
          <w:sz w:val="20"/>
          <w:szCs w:val="20"/>
        </w:rPr>
        <w:t xml:space="preserve">ve 25406 sayılı Resmi Gazetede yayınlanan Hafriyat Toprağı, İnşaat ve Yıkıntı Atıklarının Kontrolü Yönetmeliği doğrultusunda </w:t>
      </w:r>
      <w:r w:rsidR="004363F2" w:rsidRPr="000E4415">
        <w:rPr>
          <w:rFonts w:ascii="Times New Roman" w:hAnsi="Times New Roman" w:cs="Times New Roman"/>
          <w:sz w:val="20"/>
          <w:szCs w:val="20"/>
        </w:rPr>
        <w:t>;</w:t>
      </w:r>
    </w:p>
    <w:p w:rsidR="005D016D" w:rsidRPr="000E4415" w:rsidRDefault="004363F2" w:rsidP="000E4415">
      <w:pPr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E4415">
        <w:rPr>
          <w:rFonts w:ascii="Times New Roman" w:hAnsi="Times New Roman" w:cs="Times New Roman"/>
          <w:b/>
          <w:sz w:val="20"/>
          <w:szCs w:val="20"/>
        </w:rPr>
        <w:t>ATIK ÜRETİCİSİ OLARAK;</w:t>
      </w:r>
    </w:p>
    <w:p w:rsidR="00BE5F34" w:rsidRPr="000E4415" w:rsidRDefault="004363F2" w:rsidP="000E4415">
      <w:pPr>
        <w:spacing w:line="240" w:lineRule="atLeast"/>
        <w:ind w:left="540"/>
        <w:jc w:val="both"/>
        <w:rPr>
          <w:rFonts w:ascii="Times New Roman" w:hAnsi="Times New Roman" w:cs="Times New Roman"/>
          <w:color w:val="1C283D"/>
          <w:sz w:val="20"/>
          <w:szCs w:val="20"/>
        </w:rPr>
      </w:pPr>
      <w:r w:rsidRPr="000E4415">
        <w:rPr>
          <w:rFonts w:ascii="Times New Roman" w:hAnsi="Times New Roman" w:cs="Times New Roman"/>
          <w:color w:val="1C283D"/>
          <w:sz w:val="20"/>
          <w:szCs w:val="20"/>
        </w:rPr>
        <w:t>1-</w:t>
      </w:r>
      <w:r w:rsidR="00BE5F34" w:rsidRPr="000E4415">
        <w:rPr>
          <w:rFonts w:ascii="Times New Roman" w:hAnsi="Times New Roman" w:cs="Times New Roman"/>
          <w:color w:val="1C283D"/>
          <w:sz w:val="20"/>
          <w:szCs w:val="20"/>
        </w:rPr>
        <w:t xml:space="preserve"> Atıkların çevre ve insan sağlığın</w:t>
      </w:r>
      <w:r w:rsidR="00752D25" w:rsidRPr="000E4415">
        <w:rPr>
          <w:rFonts w:ascii="Times New Roman" w:hAnsi="Times New Roman" w:cs="Times New Roman"/>
          <w:color w:val="1C283D"/>
          <w:sz w:val="20"/>
          <w:szCs w:val="20"/>
        </w:rPr>
        <w:t>a yönelik olumsuz etkilerini, ilgili y</w:t>
      </w:r>
      <w:r w:rsidR="00BE5F34" w:rsidRPr="000E4415">
        <w:rPr>
          <w:rFonts w:ascii="Times New Roman" w:hAnsi="Times New Roman" w:cs="Times New Roman"/>
          <w:color w:val="1C283D"/>
          <w:sz w:val="20"/>
          <w:szCs w:val="20"/>
        </w:rPr>
        <w:t>önetmelik hükümlerine uygun olarak en aza düşürecek şek</w:t>
      </w:r>
      <w:r w:rsidRPr="000E4415">
        <w:rPr>
          <w:rFonts w:ascii="Times New Roman" w:hAnsi="Times New Roman" w:cs="Times New Roman"/>
          <w:color w:val="1C283D"/>
          <w:sz w:val="20"/>
          <w:szCs w:val="20"/>
        </w:rPr>
        <w:t>ilde atık yönetimini sağlayacağımızı,</w:t>
      </w:r>
    </w:p>
    <w:p w:rsidR="00BE5F34" w:rsidRPr="000E4415" w:rsidRDefault="004363F2" w:rsidP="00BE5F34">
      <w:pPr>
        <w:spacing w:line="240" w:lineRule="atLeast"/>
        <w:ind w:firstLine="540"/>
        <w:jc w:val="both"/>
        <w:rPr>
          <w:rFonts w:ascii="Times New Roman" w:hAnsi="Times New Roman" w:cs="Times New Roman"/>
          <w:color w:val="1C283D"/>
          <w:sz w:val="20"/>
          <w:szCs w:val="20"/>
        </w:rPr>
      </w:pPr>
      <w:r w:rsidRPr="000E4415">
        <w:rPr>
          <w:rFonts w:ascii="Times New Roman" w:hAnsi="Times New Roman" w:cs="Times New Roman"/>
          <w:color w:val="1C283D"/>
          <w:sz w:val="20"/>
          <w:szCs w:val="20"/>
        </w:rPr>
        <w:t>2-</w:t>
      </w:r>
      <w:r w:rsidR="00BE5F34" w:rsidRPr="000E4415">
        <w:rPr>
          <w:rFonts w:ascii="Times New Roman" w:hAnsi="Times New Roman" w:cs="Times New Roman"/>
          <w:color w:val="1C283D"/>
          <w:sz w:val="20"/>
          <w:szCs w:val="20"/>
        </w:rPr>
        <w:t xml:space="preserve"> Atıkların oluşumu, taşınması ve depolanması aşamalarında gerek</w:t>
      </w:r>
      <w:r w:rsidRPr="000E4415">
        <w:rPr>
          <w:rFonts w:ascii="Times New Roman" w:hAnsi="Times New Roman" w:cs="Times New Roman"/>
          <w:color w:val="1C283D"/>
          <w:sz w:val="20"/>
          <w:szCs w:val="20"/>
        </w:rPr>
        <w:t>li izinleri ve onayları alacağımızı,</w:t>
      </w:r>
    </w:p>
    <w:p w:rsidR="00BE5F34" w:rsidRPr="000E4415" w:rsidRDefault="004363F2" w:rsidP="000E4415">
      <w:pPr>
        <w:spacing w:line="240" w:lineRule="atLeast"/>
        <w:ind w:left="540"/>
        <w:jc w:val="both"/>
        <w:rPr>
          <w:rFonts w:ascii="Times New Roman" w:hAnsi="Times New Roman" w:cs="Times New Roman"/>
          <w:color w:val="1C283D"/>
          <w:sz w:val="20"/>
          <w:szCs w:val="20"/>
        </w:rPr>
      </w:pPr>
      <w:r w:rsidRPr="000E4415">
        <w:rPr>
          <w:rFonts w:ascii="Times New Roman" w:hAnsi="Times New Roman" w:cs="Times New Roman"/>
          <w:color w:val="1C283D"/>
          <w:sz w:val="20"/>
          <w:szCs w:val="20"/>
        </w:rPr>
        <w:t>3- Faaliyetimiz</w:t>
      </w:r>
      <w:r w:rsidR="00BE5F34" w:rsidRPr="000E4415">
        <w:rPr>
          <w:rFonts w:ascii="Times New Roman" w:hAnsi="Times New Roman" w:cs="Times New Roman"/>
          <w:color w:val="1C283D"/>
          <w:sz w:val="20"/>
          <w:szCs w:val="20"/>
        </w:rPr>
        <w:t xml:space="preserve"> sırasında atıkları b</w:t>
      </w:r>
      <w:r w:rsidR="000E4415">
        <w:rPr>
          <w:rFonts w:ascii="Times New Roman" w:hAnsi="Times New Roman" w:cs="Times New Roman"/>
          <w:color w:val="1C283D"/>
          <w:sz w:val="20"/>
          <w:szCs w:val="20"/>
        </w:rPr>
        <w:t>ileşenlerine göre ayrı toplayarak geri kazanıp</w:t>
      </w:r>
      <w:r w:rsidR="00BE5F34" w:rsidRPr="000E4415">
        <w:rPr>
          <w:rFonts w:ascii="Times New Roman" w:hAnsi="Times New Roman" w:cs="Times New Roman"/>
          <w:color w:val="1C283D"/>
          <w:sz w:val="20"/>
          <w:szCs w:val="20"/>
        </w:rPr>
        <w:t>, birikti</w:t>
      </w:r>
      <w:r w:rsidR="000E4415">
        <w:rPr>
          <w:rFonts w:ascii="Times New Roman" w:hAnsi="Times New Roman" w:cs="Times New Roman"/>
          <w:color w:val="1C283D"/>
          <w:sz w:val="20"/>
          <w:szCs w:val="20"/>
        </w:rPr>
        <w:t>rip,</w:t>
      </w:r>
      <w:r w:rsidR="00BE5F34" w:rsidRPr="000E4415">
        <w:rPr>
          <w:rFonts w:ascii="Times New Roman" w:hAnsi="Times New Roman" w:cs="Times New Roman"/>
          <w:color w:val="1C283D"/>
          <w:sz w:val="20"/>
          <w:szCs w:val="20"/>
        </w:rPr>
        <w:t xml:space="preserve"> atığın içinde zararlı, tehlikeli v</w:t>
      </w:r>
      <w:r w:rsidRPr="000E4415">
        <w:rPr>
          <w:rFonts w:ascii="Times New Roman" w:hAnsi="Times New Roman" w:cs="Times New Roman"/>
          <w:color w:val="1C283D"/>
          <w:sz w:val="20"/>
          <w:szCs w:val="20"/>
        </w:rPr>
        <w:t>e yabancı madde bulundurmayacağımızı,</w:t>
      </w:r>
    </w:p>
    <w:p w:rsidR="00BE5F34" w:rsidRPr="000E4415" w:rsidRDefault="004363F2" w:rsidP="000E4415">
      <w:pPr>
        <w:spacing w:line="240" w:lineRule="atLeast"/>
        <w:ind w:left="540"/>
        <w:jc w:val="both"/>
        <w:rPr>
          <w:rFonts w:ascii="Times New Roman" w:hAnsi="Times New Roman" w:cs="Times New Roman"/>
          <w:color w:val="1C283D"/>
          <w:sz w:val="20"/>
          <w:szCs w:val="20"/>
        </w:rPr>
      </w:pPr>
      <w:r w:rsidRPr="000E4415">
        <w:rPr>
          <w:rFonts w:ascii="Times New Roman" w:hAnsi="Times New Roman" w:cs="Times New Roman"/>
          <w:color w:val="1C283D"/>
          <w:sz w:val="20"/>
          <w:szCs w:val="20"/>
        </w:rPr>
        <w:t>4-</w:t>
      </w:r>
      <w:r w:rsidR="00BE5F34" w:rsidRPr="000E4415">
        <w:rPr>
          <w:rFonts w:ascii="Times New Roman" w:hAnsi="Times New Roman" w:cs="Times New Roman"/>
          <w:color w:val="1C283D"/>
          <w:sz w:val="20"/>
          <w:szCs w:val="20"/>
        </w:rPr>
        <w:t xml:space="preserve"> Faaliyete başlamadan önce, atıkların taşınması ve depolanması i</w:t>
      </w:r>
      <w:r w:rsidR="00752D25" w:rsidRPr="000E4415">
        <w:rPr>
          <w:rFonts w:ascii="Times New Roman" w:hAnsi="Times New Roman" w:cs="Times New Roman"/>
          <w:color w:val="1C283D"/>
          <w:sz w:val="20"/>
          <w:szCs w:val="20"/>
        </w:rPr>
        <w:t>le ilgili olarak</w:t>
      </w:r>
      <w:r w:rsidR="00BE5F34" w:rsidRPr="000E4415">
        <w:rPr>
          <w:rFonts w:ascii="Times New Roman" w:hAnsi="Times New Roman" w:cs="Times New Roman"/>
          <w:color w:val="1C283D"/>
          <w:sz w:val="20"/>
          <w:szCs w:val="20"/>
        </w:rPr>
        <w:t xml:space="preserve"> Atık Ta</w:t>
      </w:r>
      <w:r w:rsidRPr="000E4415">
        <w:rPr>
          <w:rFonts w:ascii="Times New Roman" w:hAnsi="Times New Roman" w:cs="Times New Roman"/>
          <w:color w:val="1C283D"/>
          <w:sz w:val="20"/>
          <w:szCs w:val="20"/>
        </w:rPr>
        <w:t>şıma ve Kabul Belgesi’ni alacağımızı</w:t>
      </w:r>
      <w:r w:rsidR="00BE5F34" w:rsidRPr="000E4415">
        <w:rPr>
          <w:rFonts w:ascii="Times New Roman" w:hAnsi="Times New Roman" w:cs="Times New Roman"/>
          <w:color w:val="1C283D"/>
          <w:sz w:val="20"/>
          <w:szCs w:val="20"/>
        </w:rPr>
        <w:t>,</w:t>
      </w:r>
    </w:p>
    <w:p w:rsidR="00BE5F34" w:rsidRPr="000E4415" w:rsidRDefault="004363F2" w:rsidP="000E4415">
      <w:pPr>
        <w:spacing w:line="240" w:lineRule="atLeast"/>
        <w:ind w:left="540"/>
        <w:jc w:val="both"/>
        <w:rPr>
          <w:rFonts w:ascii="Times New Roman" w:hAnsi="Times New Roman" w:cs="Times New Roman"/>
          <w:color w:val="1C283D"/>
          <w:sz w:val="20"/>
          <w:szCs w:val="20"/>
        </w:rPr>
      </w:pPr>
      <w:r w:rsidRPr="000E4415">
        <w:rPr>
          <w:rFonts w:ascii="Times New Roman" w:hAnsi="Times New Roman" w:cs="Times New Roman"/>
          <w:color w:val="1C283D"/>
          <w:sz w:val="20"/>
          <w:szCs w:val="20"/>
        </w:rPr>
        <w:t>5- Atıklarımızı</w:t>
      </w:r>
      <w:r w:rsidR="00BE5F34" w:rsidRPr="000E4415">
        <w:rPr>
          <w:rFonts w:ascii="Times New Roman" w:hAnsi="Times New Roman" w:cs="Times New Roman"/>
          <w:color w:val="1C283D"/>
          <w:sz w:val="20"/>
          <w:szCs w:val="20"/>
        </w:rPr>
        <w:t xml:space="preserve"> belediyenin veya mülki amirin izin verdiği geri kazanım veya depolama tes</w:t>
      </w:r>
      <w:r w:rsidRPr="000E4415">
        <w:rPr>
          <w:rFonts w:ascii="Times New Roman" w:hAnsi="Times New Roman" w:cs="Times New Roman"/>
          <w:color w:val="1C283D"/>
          <w:sz w:val="20"/>
          <w:szCs w:val="20"/>
        </w:rPr>
        <w:t>isi dışındaki yerlere dökmeyeceğimizi</w:t>
      </w:r>
      <w:r w:rsidR="00BE5F34" w:rsidRPr="000E4415">
        <w:rPr>
          <w:rFonts w:ascii="Times New Roman" w:hAnsi="Times New Roman" w:cs="Times New Roman"/>
          <w:color w:val="1C283D"/>
          <w:sz w:val="20"/>
          <w:szCs w:val="20"/>
        </w:rPr>
        <w:t>,</w:t>
      </w:r>
    </w:p>
    <w:p w:rsidR="00BE5F34" w:rsidRPr="000E4415" w:rsidRDefault="004363F2" w:rsidP="00BE5F34">
      <w:pPr>
        <w:spacing w:line="240" w:lineRule="atLeast"/>
        <w:ind w:firstLine="540"/>
        <w:jc w:val="both"/>
        <w:rPr>
          <w:rFonts w:ascii="Times New Roman" w:hAnsi="Times New Roman" w:cs="Times New Roman"/>
          <w:color w:val="1C283D"/>
          <w:sz w:val="20"/>
          <w:szCs w:val="20"/>
        </w:rPr>
      </w:pPr>
      <w:r w:rsidRPr="000E4415">
        <w:rPr>
          <w:rFonts w:ascii="Times New Roman" w:hAnsi="Times New Roman" w:cs="Times New Roman"/>
          <w:color w:val="1C283D"/>
          <w:sz w:val="20"/>
          <w:szCs w:val="20"/>
        </w:rPr>
        <w:t>6-</w:t>
      </w:r>
      <w:r w:rsidR="008B441F">
        <w:rPr>
          <w:rFonts w:ascii="Times New Roman" w:hAnsi="Times New Roman" w:cs="Times New Roman"/>
          <w:color w:val="1C283D"/>
          <w:sz w:val="20"/>
          <w:szCs w:val="20"/>
        </w:rPr>
        <w:t xml:space="preserve"> Atıkların</w:t>
      </w:r>
      <w:r w:rsidR="00BE5F34" w:rsidRPr="000E4415">
        <w:rPr>
          <w:rFonts w:ascii="Times New Roman" w:hAnsi="Times New Roman" w:cs="Times New Roman"/>
          <w:color w:val="1C283D"/>
          <w:sz w:val="20"/>
          <w:szCs w:val="20"/>
        </w:rPr>
        <w:t xml:space="preserve"> yönetimi amacıyla ya</w:t>
      </w:r>
      <w:r w:rsidRPr="000E4415">
        <w:rPr>
          <w:rFonts w:ascii="Times New Roman" w:hAnsi="Times New Roman" w:cs="Times New Roman"/>
          <w:color w:val="1C283D"/>
          <w:sz w:val="20"/>
          <w:szCs w:val="20"/>
        </w:rPr>
        <w:t>pılacak harcamaları karşılayacağımızı</w:t>
      </w:r>
      <w:r w:rsidR="00BE5F34" w:rsidRPr="000E4415">
        <w:rPr>
          <w:rFonts w:ascii="Times New Roman" w:hAnsi="Times New Roman" w:cs="Times New Roman"/>
          <w:color w:val="1C283D"/>
          <w:sz w:val="20"/>
          <w:szCs w:val="20"/>
        </w:rPr>
        <w:t>,</w:t>
      </w:r>
    </w:p>
    <w:p w:rsidR="00BE5F34" w:rsidRPr="000E4415" w:rsidRDefault="004363F2" w:rsidP="000E4415">
      <w:pPr>
        <w:spacing w:line="240" w:lineRule="atLeast"/>
        <w:ind w:left="540"/>
        <w:jc w:val="both"/>
        <w:rPr>
          <w:rFonts w:ascii="Times New Roman" w:hAnsi="Times New Roman" w:cs="Times New Roman"/>
          <w:color w:val="1C283D"/>
          <w:sz w:val="20"/>
          <w:szCs w:val="20"/>
        </w:rPr>
      </w:pPr>
      <w:r w:rsidRPr="000E4415">
        <w:rPr>
          <w:rFonts w:ascii="Times New Roman" w:hAnsi="Times New Roman" w:cs="Times New Roman"/>
          <w:color w:val="1C283D"/>
          <w:sz w:val="20"/>
          <w:szCs w:val="20"/>
        </w:rPr>
        <w:t>7-</w:t>
      </w:r>
      <w:r w:rsidR="00BE5F34" w:rsidRPr="000E4415">
        <w:rPr>
          <w:rFonts w:ascii="Times New Roman" w:hAnsi="Times New Roman" w:cs="Times New Roman"/>
          <w:color w:val="1C283D"/>
          <w:sz w:val="20"/>
          <w:szCs w:val="20"/>
        </w:rPr>
        <w:t xml:space="preserve"> Atıkların oluşumu, taşınması ve depolanması aşamalarında meydana gelebilecek kazala</w:t>
      </w:r>
      <w:r w:rsidRPr="000E4415">
        <w:rPr>
          <w:rFonts w:ascii="Times New Roman" w:hAnsi="Times New Roman" w:cs="Times New Roman"/>
          <w:color w:val="1C283D"/>
          <w:sz w:val="20"/>
          <w:szCs w:val="20"/>
        </w:rPr>
        <w:t>rda oluşacak zararı tazmin edip</w:t>
      </w:r>
      <w:r w:rsidR="000E4415">
        <w:rPr>
          <w:rFonts w:ascii="Times New Roman" w:hAnsi="Times New Roman" w:cs="Times New Roman"/>
          <w:color w:val="1C283D"/>
          <w:sz w:val="20"/>
          <w:szCs w:val="20"/>
        </w:rPr>
        <w:t xml:space="preserve">, </w:t>
      </w:r>
      <w:r w:rsidR="00BE5F34" w:rsidRPr="000E4415">
        <w:rPr>
          <w:rFonts w:ascii="Times New Roman" w:hAnsi="Times New Roman" w:cs="Times New Roman"/>
          <w:color w:val="1C283D"/>
          <w:sz w:val="20"/>
          <w:szCs w:val="20"/>
        </w:rPr>
        <w:t>kaza sonu</w:t>
      </w:r>
      <w:r w:rsidRPr="000E4415">
        <w:rPr>
          <w:rFonts w:ascii="Times New Roman" w:hAnsi="Times New Roman" w:cs="Times New Roman"/>
          <w:color w:val="1C283D"/>
          <w:sz w:val="20"/>
          <w:szCs w:val="20"/>
        </w:rPr>
        <w:t>cu oluşacak kirliliği gidereceğimizi</w:t>
      </w:r>
      <w:r w:rsidR="00BE5F34" w:rsidRPr="000E4415">
        <w:rPr>
          <w:rFonts w:ascii="Times New Roman" w:hAnsi="Times New Roman" w:cs="Times New Roman"/>
          <w:color w:val="1C283D"/>
          <w:sz w:val="20"/>
          <w:szCs w:val="20"/>
        </w:rPr>
        <w:t>,</w:t>
      </w:r>
    </w:p>
    <w:p w:rsidR="00BE5F34" w:rsidRPr="000E4415" w:rsidRDefault="00752D25" w:rsidP="000E4415">
      <w:pPr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E4415">
        <w:rPr>
          <w:rFonts w:ascii="Times New Roman" w:hAnsi="Times New Roman" w:cs="Times New Roman"/>
          <w:b/>
          <w:sz w:val="20"/>
          <w:szCs w:val="20"/>
        </w:rPr>
        <w:t>ATIK TAŞIYIC</w:t>
      </w:r>
      <w:r w:rsidR="004363F2" w:rsidRPr="000E4415">
        <w:rPr>
          <w:rFonts w:ascii="Times New Roman" w:hAnsi="Times New Roman" w:cs="Times New Roman"/>
          <w:b/>
          <w:sz w:val="20"/>
          <w:szCs w:val="20"/>
        </w:rPr>
        <w:t>ISI OLARAK;</w:t>
      </w:r>
    </w:p>
    <w:p w:rsidR="004363F2" w:rsidRPr="000E4415" w:rsidRDefault="004363F2" w:rsidP="004363F2">
      <w:pPr>
        <w:ind w:left="555"/>
        <w:jc w:val="both"/>
        <w:rPr>
          <w:rFonts w:ascii="Times New Roman" w:hAnsi="Times New Roman" w:cs="Times New Roman"/>
          <w:color w:val="1C283D"/>
          <w:sz w:val="20"/>
          <w:szCs w:val="20"/>
        </w:rPr>
      </w:pPr>
      <w:r w:rsidRPr="000E4415">
        <w:rPr>
          <w:rFonts w:ascii="Times New Roman" w:hAnsi="Times New Roman" w:cs="Times New Roman"/>
          <w:color w:val="1C283D"/>
          <w:sz w:val="20"/>
          <w:szCs w:val="20"/>
        </w:rPr>
        <w:t>1-</w:t>
      </w:r>
      <w:r w:rsidR="000756ED">
        <w:rPr>
          <w:rFonts w:ascii="Times New Roman" w:hAnsi="Times New Roman" w:cs="Times New Roman"/>
          <w:color w:val="1C283D"/>
          <w:sz w:val="20"/>
          <w:szCs w:val="20"/>
        </w:rPr>
        <w:t xml:space="preserve"> </w:t>
      </w:r>
      <w:r w:rsidR="00143FAD" w:rsidRPr="000E4415">
        <w:rPr>
          <w:rFonts w:ascii="Times New Roman" w:hAnsi="Times New Roman" w:cs="Times New Roman"/>
          <w:color w:val="1C283D"/>
          <w:sz w:val="20"/>
          <w:szCs w:val="20"/>
        </w:rPr>
        <w:t>Hafriyat toprağı ile inşaat/yıkıntı atıklarını taşımak isteyen kişi veya kuruluşlar</w:t>
      </w:r>
      <w:r w:rsidRPr="000E4415">
        <w:rPr>
          <w:rFonts w:ascii="Times New Roman" w:hAnsi="Times New Roman" w:cs="Times New Roman"/>
          <w:color w:val="1C283D"/>
          <w:sz w:val="20"/>
          <w:szCs w:val="20"/>
        </w:rPr>
        <w:t xml:space="preserve"> olarak</w:t>
      </w:r>
      <w:r w:rsidR="00143FAD" w:rsidRPr="000E4415">
        <w:rPr>
          <w:rFonts w:ascii="Times New Roman" w:hAnsi="Times New Roman" w:cs="Times New Roman"/>
          <w:color w:val="1C283D"/>
          <w:sz w:val="20"/>
          <w:szCs w:val="20"/>
        </w:rPr>
        <w:t xml:space="preserve"> mücav</w:t>
      </w:r>
      <w:r w:rsidR="000E4415">
        <w:rPr>
          <w:rFonts w:ascii="Times New Roman" w:hAnsi="Times New Roman" w:cs="Times New Roman"/>
          <w:color w:val="1C283D"/>
          <w:sz w:val="20"/>
          <w:szCs w:val="20"/>
        </w:rPr>
        <w:t xml:space="preserve">ir alan sınırları içinde ilgili </w:t>
      </w:r>
      <w:r w:rsidR="00607706">
        <w:rPr>
          <w:rFonts w:ascii="Times New Roman" w:hAnsi="Times New Roman" w:cs="Times New Roman"/>
          <w:color w:val="1C283D"/>
          <w:sz w:val="20"/>
          <w:szCs w:val="20"/>
        </w:rPr>
        <w:t>belediyeye</w:t>
      </w:r>
      <w:r w:rsidR="00143FAD" w:rsidRPr="000E4415">
        <w:rPr>
          <w:rFonts w:ascii="Times New Roman" w:hAnsi="Times New Roman" w:cs="Times New Roman"/>
          <w:color w:val="1C283D"/>
          <w:sz w:val="20"/>
          <w:szCs w:val="20"/>
        </w:rPr>
        <w:t xml:space="preserve"> başvurarak "Hafriyat Toprağı, İnşaat/Yıkıntı Atıkl</w:t>
      </w:r>
      <w:r w:rsidRPr="000E4415">
        <w:rPr>
          <w:rFonts w:ascii="Times New Roman" w:hAnsi="Times New Roman" w:cs="Times New Roman"/>
          <w:color w:val="1C283D"/>
          <w:sz w:val="20"/>
          <w:szCs w:val="20"/>
        </w:rPr>
        <w:t>arı Taşıma İzin Belgesi" alacağımızı,</w:t>
      </w:r>
    </w:p>
    <w:p w:rsidR="004363F2" w:rsidRPr="000E4415" w:rsidRDefault="004363F2" w:rsidP="004363F2">
      <w:pPr>
        <w:ind w:left="555"/>
        <w:jc w:val="both"/>
        <w:rPr>
          <w:rFonts w:ascii="Times New Roman" w:hAnsi="Times New Roman" w:cs="Times New Roman"/>
          <w:color w:val="1C283D"/>
          <w:sz w:val="20"/>
          <w:szCs w:val="20"/>
        </w:rPr>
      </w:pPr>
      <w:r w:rsidRPr="000E4415">
        <w:rPr>
          <w:rFonts w:ascii="Times New Roman" w:hAnsi="Times New Roman" w:cs="Times New Roman"/>
          <w:color w:val="1C283D"/>
          <w:sz w:val="20"/>
          <w:szCs w:val="20"/>
        </w:rPr>
        <w:t>2-</w:t>
      </w:r>
      <w:r w:rsidR="00143FAD" w:rsidRPr="000E4415">
        <w:rPr>
          <w:rFonts w:ascii="Times New Roman" w:hAnsi="Times New Roman" w:cs="Times New Roman"/>
          <w:color w:val="1C283D"/>
          <w:sz w:val="20"/>
          <w:szCs w:val="20"/>
        </w:rPr>
        <w:t xml:space="preserve"> İnşaat/yıkıntı atığı taşıyan araçlar</w:t>
      </w:r>
      <w:r w:rsidRPr="000E4415">
        <w:rPr>
          <w:rFonts w:ascii="Times New Roman" w:hAnsi="Times New Roman" w:cs="Times New Roman"/>
          <w:color w:val="1C283D"/>
          <w:sz w:val="20"/>
          <w:szCs w:val="20"/>
        </w:rPr>
        <w:t xml:space="preserve">ımızın sarı renkli </w:t>
      </w:r>
      <w:r w:rsidR="00143FAD" w:rsidRPr="000E4415">
        <w:rPr>
          <w:rFonts w:ascii="Times New Roman" w:hAnsi="Times New Roman" w:cs="Times New Roman"/>
          <w:color w:val="1C283D"/>
          <w:sz w:val="20"/>
          <w:szCs w:val="20"/>
        </w:rPr>
        <w:t xml:space="preserve">ve araçların üzerinde büyük harflerle "İnşaat/Yıkıntı Atığı Taşıma </w:t>
      </w:r>
      <w:r w:rsidRPr="000E4415">
        <w:rPr>
          <w:rFonts w:ascii="Times New Roman" w:hAnsi="Times New Roman" w:cs="Times New Roman"/>
          <w:color w:val="1C283D"/>
          <w:sz w:val="20"/>
          <w:szCs w:val="20"/>
        </w:rPr>
        <w:t>Aracı" ibaresi yazılı olacağını,</w:t>
      </w:r>
    </w:p>
    <w:p w:rsidR="000E4415" w:rsidRPr="000E4415" w:rsidRDefault="000E4415" w:rsidP="000E4415">
      <w:pPr>
        <w:ind w:left="555"/>
        <w:jc w:val="both"/>
        <w:rPr>
          <w:rFonts w:ascii="Times New Roman" w:hAnsi="Times New Roman" w:cs="Times New Roman"/>
          <w:color w:val="1C283D"/>
          <w:sz w:val="20"/>
          <w:szCs w:val="20"/>
        </w:rPr>
      </w:pPr>
      <w:r w:rsidRPr="000E4415">
        <w:rPr>
          <w:rFonts w:ascii="Times New Roman" w:hAnsi="Times New Roman" w:cs="Times New Roman"/>
          <w:color w:val="1C283D"/>
          <w:sz w:val="20"/>
          <w:szCs w:val="20"/>
        </w:rPr>
        <w:t>3-</w:t>
      </w:r>
      <w:r w:rsidR="00143FAD" w:rsidRPr="000E4415">
        <w:rPr>
          <w:rFonts w:ascii="Times New Roman" w:hAnsi="Times New Roman" w:cs="Times New Roman"/>
          <w:color w:val="1C283D"/>
          <w:sz w:val="20"/>
          <w:szCs w:val="20"/>
        </w:rPr>
        <w:t xml:space="preserve"> Bu atıkları taşımak isteyen kişi ve kuruluşlar</w:t>
      </w:r>
      <w:r w:rsidRPr="000E4415">
        <w:rPr>
          <w:rFonts w:ascii="Times New Roman" w:hAnsi="Times New Roman" w:cs="Times New Roman"/>
          <w:color w:val="1C283D"/>
          <w:sz w:val="20"/>
          <w:szCs w:val="20"/>
        </w:rPr>
        <w:t xml:space="preserve"> olarak</w:t>
      </w:r>
      <w:r w:rsidR="00143FAD" w:rsidRPr="000E4415">
        <w:rPr>
          <w:rFonts w:ascii="Times New Roman" w:hAnsi="Times New Roman" w:cs="Times New Roman"/>
          <w:color w:val="1C283D"/>
          <w:sz w:val="20"/>
          <w:szCs w:val="20"/>
        </w:rPr>
        <w:t xml:space="preserve"> yeterli sayıda ve değişik ebatlarda sarı renkli</w:t>
      </w:r>
      <w:r w:rsidR="000756ED">
        <w:rPr>
          <w:rFonts w:ascii="Times New Roman" w:hAnsi="Times New Roman" w:cs="Times New Roman"/>
          <w:color w:val="1C283D"/>
          <w:sz w:val="20"/>
          <w:szCs w:val="20"/>
        </w:rPr>
        <w:t xml:space="preserve"> konteyner ve kaplar</w:t>
      </w:r>
      <w:r w:rsidRPr="000E4415">
        <w:rPr>
          <w:rFonts w:ascii="Times New Roman" w:hAnsi="Times New Roman" w:cs="Times New Roman"/>
          <w:color w:val="1C283D"/>
          <w:sz w:val="20"/>
          <w:szCs w:val="20"/>
        </w:rPr>
        <w:t xml:space="preserve"> bulunduracağımızı</w:t>
      </w:r>
      <w:r w:rsidR="00607706">
        <w:rPr>
          <w:rFonts w:ascii="Times New Roman" w:hAnsi="Times New Roman" w:cs="Times New Roman"/>
          <w:color w:val="1C283D"/>
          <w:sz w:val="20"/>
          <w:szCs w:val="20"/>
        </w:rPr>
        <w:t>,</w:t>
      </w:r>
    </w:p>
    <w:p w:rsidR="000E4415" w:rsidRPr="000E4415" w:rsidRDefault="000E4415" w:rsidP="000E4415">
      <w:pPr>
        <w:ind w:left="555"/>
        <w:jc w:val="both"/>
        <w:rPr>
          <w:rFonts w:ascii="Times New Roman" w:hAnsi="Times New Roman" w:cs="Times New Roman"/>
          <w:color w:val="1C283D"/>
          <w:sz w:val="20"/>
          <w:szCs w:val="20"/>
        </w:rPr>
      </w:pPr>
      <w:r w:rsidRPr="000E4415">
        <w:rPr>
          <w:rFonts w:ascii="Times New Roman" w:hAnsi="Times New Roman" w:cs="Times New Roman"/>
          <w:sz w:val="20"/>
          <w:szCs w:val="20"/>
        </w:rPr>
        <w:t>4-</w:t>
      </w:r>
      <w:r w:rsidR="00752D25" w:rsidRPr="000E4415">
        <w:rPr>
          <w:rFonts w:ascii="Times New Roman" w:hAnsi="Times New Roman" w:cs="Times New Roman"/>
          <w:sz w:val="20"/>
          <w:szCs w:val="20"/>
        </w:rPr>
        <w:t xml:space="preserve"> </w:t>
      </w:r>
      <w:r w:rsidR="00752D25" w:rsidRPr="000E4415">
        <w:rPr>
          <w:rFonts w:ascii="Times New Roman" w:hAnsi="Times New Roman" w:cs="Times New Roman"/>
          <w:color w:val="1C283D"/>
          <w:sz w:val="20"/>
          <w:szCs w:val="20"/>
        </w:rPr>
        <w:t>Hafriyat toprağı ile inşaat/yıkıntı atıklarının taşınması sırasında çevrenin kirletilmemesi, trafiğin aksatılmaması ve can ve mal emniyeti için gerekli tedbirler</w:t>
      </w:r>
      <w:r w:rsidRPr="000E4415">
        <w:rPr>
          <w:rFonts w:ascii="Times New Roman" w:hAnsi="Times New Roman" w:cs="Times New Roman"/>
          <w:color w:val="1C283D"/>
          <w:sz w:val="20"/>
          <w:szCs w:val="20"/>
        </w:rPr>
        <w:t xml:space="preserve">i alacağımızı, </w:t>
      </w:r>
    </w:p>
    <w:p w:rsidR="000E4415" w:rsidRPr="000E4415" w:rsidRDefault="000E4415" w:rsidP="000E4415">
      <w:pPr>
        <w:ind w:left="555"/>
        <w:jc w:val="both"/>
        <w:rPr>
          <w:rFonts w:ascii="Times New Roman" w:hAnsi="Times New Roman" w:cs="Times New Roman"/>
          <w:color w:val="1C283D"/>
          <w:sz w:val="20"/>
          <w:szCs w:val="20"/>
        </w:rPr>
      </w:pPr>
      <w:r w:rsidRPr="000E4415">
        <w:rPr>
          <w:rFonts w:ascii="Times New Roman" w:hAnsi="Times New Roman" w:cs="Times New Roman"/>
          <w:sz w:val="20"/>
          <w:szCs w:val="20"/>
        </w:rPr>
        <w:t>5-</w:t>
      </w:r>
      <w:r w:rsidR="00752D25" w:rsidRPr="000E4415">
        <w:rPr>
          <w:rFonts w:ascii="Times New Roman" w:hAnsi="Times New Roman" w:cs="Times New Roman"/>
          <w:color w:val="1C283D"/>
          <w:sz w:val="20"/>
          <w:szCs w:val="20"/>
        </w:rPr>
        <w:t>Taşıma sırasında oluşabilecek çevresel kirle</w:t>
      </w:r>
      <w:r w:rsidRPr="000E4415">
        <w:rPr>
          <w:rFonts w:ascii="Times New Roman" w:hAnsi="Times New Roman" w:cs="Times New Roman"/>
          <w:color w:val="1C283D"/>
          <w:sz w:val="20"/>
          <w:szCs w:val="20"/>
        </w:rPr>
        <w:t>nmeyi önlemek amacıyla araçlarımızın</w:t>
      </w:r>
      <w:r w:rsidR="00752D25" w:rsidRPr="000E4415">
        <w:rPr>
          <w:rFonts w:ascii="Times New Roman" w:hAnsi="Times New Roman" w:cs="Times New Roman"/>
          <w:color w:val="1C283D"/>
          <w:sz w:val="20"/>
          <w:szCs w:val="20"/>
        </w:rPr>
        <w:t xml:space="preserve"> üzer</w:t>
      </w:r>
      <w:r w:rsidRPr="000E4415">
        <w:rPr>
          <w:rFonts w:ascii="Times New Roman" w:hAnsi="Times New Roman" w:cs="Times New Roman"/>
          <w:color w:val="1C283D"/>
          <w:sz w:val="20"/>
          <w:szCs w:val="20"/>
        </w:rPr>
        <w:t>lerini uygun malzemeyle kapatacağımızı,</w:t>
      </w:r>
    </w:p>
    <w:p w:rsidR="000E4415" w:rsidRPr="000E4415" w:rsidRDefault="000E4415" w:rsidP="00607706">
      <w:pPr>
        <w:ind w:left="555"/>
        <w:jc w:val="both"/>
        <w:rPr>
          <w:rFonts w:ascii="Times New Roman" w:hAnsi="Times New Roman" w:cs="Times New Roman"/>
          <w:color w:val="1C283D"/>
          <w:sz w:val="20"/>
          <w:szCs w:val="20"/>
        </w:rPr>
      </w:pPr>
      <w:r w:rsidRPr="000E4415">
        <w:rPr>
          <w:rFonts w:ascii="Times New Roman" w:hAnsi="Times New Roman" w:cs="Times New Roman"/>
          <w:sz w:val="20"/>
          <w:szCs w:val="20"/>
        </w:rPr>
        <w:t>6-</w:t>
      </w:r>
      <w:r w:rsidR="00752D25" w:rsidRPr="000E4415">
        <w:rPr>
          <w:rFonts w:ascii="Times New Roman" w:hAnsi="Times New Roman" w:cs="Times New Roman"/>
          <w:color w:val="1C283D"/>
          <w:sz w:val="20"/>
          <w:szCs w:val="20"/>
        </w:rPr>
        <w:t>Araçlara kapas</w:t>
      </w:r>
      <w:r w:rsidRPr="000E4415">
        <w:rPr>
          <w:rFonts w:ascii="Times New Roman" w:hAnsi="Times New Roman" w:cs="Times New Roman"/>
          <w:color w:val="1C283D"/>
          <w:sz w:val="20"/>
          <w:szCs w:val="20"/>
        </w:rPr>
        <w:t>itenin üzerinde yükleme yapmadan</w:t>
      </w:r>
      <w:r w:rsidR="00752D25" w:rsidRPr="000E4415">
        <w:rPr>
          <w:rFonts w:ascii="Times New Roman" w:hAnsi="Times New Roman" w:cs="Times New Roman"/>
          <w:color w:val="1C283D"/>
          <w:sz w:val="20"/>
          <w:szCs w:val="20"/>
        </w:rPr>
        <w:t xml:space="preserve"> ve araçlar</w:t>
      </w:r>
      <w:r w:rsidR="006701F3">
        <w:rPr>
          <w:rFonts w:ascii="Times New Roman" w:hAnsi="Times New Roman" w:cs="Times New Roman"/>
          <w:color w:val="1C283D"/>
          <w:sz w:val="20"/>
          <w:szCs w:val="20"/>
        </w:rPr>
        <w:t>ın</w:t>
      </w:r>
      <w:r w:rsidR="00752D25" w:rsidRPr="000E4415">
        <w:rPr>
          <w:rFonts w:ascii="Times New Roman" w:hAnsi="Times New Roman" w:cs="Times New Roman"/>
          <w:color w:val="1C283D"/>
          <w:sz w:val="20"/>
          <w:szCs w:val="20"/>
        </w:rPr>
        <w:t xml:space="preserve"> tekerleklerinde olabilecek çamur ve benzeri kirlilik temizlendi</w:t>
      </w:r>
      <w:r w:rsidRPr="000E4415">
        <w:rPr>
          <w:rFonts w:ascii="Times New Roman" w:hAnsi="Times New Roman" w:cs="Times New Roman"/>
          <w:color w:val="1C283D"/>
          <w:sz w:val="20"/>
          <w:szCs w:val="20"/>
        </w:rPr>
        <w:t>kten sonra trafiğe çıkartacağımızı,</w:t>
      </w:r>
    </w:p>
    <w:p w:rsidR="000E4415" w:rsidRDefault="00607706" w:rsidP="000949EF">
      <w:pPr>
        <w:ind w:firstLine="555"/>
        <w:jc w:val="both"/>
        <w:rPr>
          <w:rFonts w:ascii="Times New Roman" w:hAnsi="Times New Roman" w:cs="Times New Roman"/>
          <w:color w:val="1C283D"/>
          <w:sz w:val="20"/>
          <w:szCs w:val="20"/>
        </w:rPr>
      </w:pPr>
      <w:r>
        <w:rPr>
          <w:rFonts w:ascii="Times New Roman" w:hAnsi="Times New Roman" w:cs="Times New Roman"/>
          <w:color w:val="1C283D"/>
          <w:sz w:val="20"/>
          <w:szCs w:val="20"/>
        </w:rPr>
        <w:t>Bahsi geçen</w:t>
      </w:r>
      <w:r w:rsidR="00965216" w:rsidRPr="000E4415">
        <w:rPr>
          <w:rFonts w:ascii="Times New Roman" w:hAnsi="Times New Roman" w:cs="Times New Roman"/>
          <w:color w:val="1C283D"/>
          <w:sz w:val="20"/>
          <w:szCs w:val="20"/>
        </w:rPr>
        <w:t xml:space="preserve"> kazı ve yıkım iş</w:t>
      </w:r>
      <w:r w:rsidR="00D60799" w:rsidRPr="000E4415">
        <w:rPr>
          <w:rFonts w:ascii="Times New Roman" w:hAnsi="Times New Roman" w:cs="Times New Roman"/>
          <w:color w:val="1C283D"/>
          <w:sz w:val="20"/>
          <w:szCs w:val="20"/>
        </w:rPr>
        <w:t xml:space="preserve"> ve işlemlerin</w:t>
      </w:r>
      <w:r w:rsidR="00965216" w:rsidRPr="000E4415">
        <w:rPr>
          <w:rFonts w:ascii="Times New Roman" w:hAnsi="Times New Roman" w:cs="Times New Roman"/>
          <w:color w:val="1C283D"/>
          <w:sz w:val="20"/>
          <w:szCs w:val="20"/>
        </w:rPr>
        <w:t>den oluşacak olan hafriyat toprağı ile inşaat ve yıkıntı atıklarını Hatay Büyükşehir Belediyesi Çevre Koruma ve Kontrol Dairesi Başk</w:t>
      </w:r>
      <w:r w:rsidR="00E06A3A" w:rsidRPr="000E4415">
        <w:rPr>
          <w:rFonts w:ascii="Times New Roman" w:hAnsi="Times New Roman" w:cs="Times New Roman"/>
          <w:color w:val="1C283D"/>
          <w:sz w:val="20"/>
          <w:szCs w:val="20"/>
        </w:rPr>
        <w:t>anlığı tarafından belirlenen</w:t>
      </w:r>
      <w:r>
        <w:rPr>
          <w:rFonts w:ascii="Times New Roman" w:hAnsi="Times New Roman" w:cs="Times New Roman"/>
          <w:color w:val="1C283D"/>
          <w:sz w:val="20"/>
          <w:szCs w:val="20"/>
        </w:rPr>
        <w:t xml:space="preserve"> </w:t>
      </w:r>
      <w:r w:rsidR="00965216" w:rsidRPr="000E4415">
        <w:rPr>
          <w:rFonts w:ascii="Times New Roman" w:hAnsi="Times New Roman" w:cs="Times New Roman"/>
          <w:color w:val="1C283D"/>
          <w:sz w:val="20"/>
          <w:szCs w:val="20"/>
        </w:rPr>
        <w:t>depolam</w:t>
      </w:r>
      <w:r w:rsidR="008B441F">
        <w:rPr>
          <w:rFonts w:ascii="Times New Roman" w:hAnsi="Times New Roman" w:cs="Times New Roman"/>
          <w:color w:val="1C283D"/>
          <w:sz w:val="20"/>
          <w:szCs w:val="20"/>
        </w:rPr>
        <w:t>a sahalarına dökeceğimizi/döktüreceğimizi</w:t>
      </w:r>
      <w:bookmarkStart w:id="0" w:name="_GoBack"/>
      <w:bookmarkEnd w:id="0"/>
      <w:r>
        <w:rPr>
          <w:rFonts w:ascii="Times New Roman" w:hAnsi="Times New Roman" w:cs="Times New Roman"/>
          <w:color w:val="1C283D"/>
          <w:sz w:val="20"/>
          <w:szCs w:val="20"/>
        </w:rPr>
        <w:t>,</w:t>
      </w:r>
      <w:r w:rsidR="000E4415" w:rsidRPr="000E4415">
        <w:rPr>
          <w:rFonts w:ascii="Times New Roman" w:hAnsi="Times New Roman" w:cs="Times New Roman"/>
          <w:color w:val="1C283D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1C283D"/>
          <w:sz w:val="20"/>
          <w:szCs w:val="20"/>
        </w:rPr>
        <w:t>aksi halde</w:t>
      </w:r>
      <w:r w:rsidR="00D60799" w:rsidRPr="000E4415">
        <w:rPr>
          <w:rFonts w:ascii="Times New Roman" w:hAnsi="Times New Roman" w:cs="Times New Roman"/>
          <w:color w:val="1C283D"/>
          <w:sz w:val="20"/>
          <w:szCs w:val="20"/>
        </w:rPr>
        <w:t xml:space="preserve"> herhangi bir olumsuzluk</w:t>
      </w:r>
      <w:r w:rsidR="00B81068" w:rsidRPr="000E4415">
        <w:rPr>
          <w:rFonts w:ascii="Times New Roman" w:hAnsi="Times New Roman" w:cs="Times New Roman"/>
          <w:color w:val="1C283D"/>
          <w:sz w:val="20"/>
          <w:szCs w:val="20"/>
        </w:rPr>
        <w:t>tan kaynaklanacak</w:t>
      </w:r>
      <w:r w:rsidR="00D60799" w:rsidRPr="000E4415">
        <w:rPr>
          <w:rFonts w:ascii="Times New Roman" w:hAnsi="Times New Roman" w:cs="Times New Roman"/>
          <w:color w:val="1C283D"/>
          <w:sz w:val="20"/>
          <w:szCs w:val="20"/>
        </w:rPr>
        <w:t xml:space="preserve"> </w:t>
      </w:r>
      <w:r w:rsidR="000E0721" w:rsidRPr="000E4415">
        <w:rPr>
          <w:rFonts w:ascii="Times New Roman" w:hAnsi="Times New Roman" w:cs="Times New Roman"/>
          <w:color w:val="1C283D"/>
          <w:sz w:val="20"/>
          <w:szCs w:val="20"/>
        </w:rPr>
        <w:t>ve ilgili Kanunlara göre</w:t>
      </w:r>
      <w:r w:rsidR="00E838DD" w:rsidRPr="000E4415">
        <w:rPr>
          <w:rFonts w:ascii="Times New Roman" w:hAnsi="Times New Roman" w:cs="Times New Roman"/>
          <w:color w:val="1C283D"/>
          <w:sz w:val="20"/>
          <w:szCs w:val="20"/>
        </w:rPr>
        <w:t xml:space="preserve"> uygulanacak olan cezai işlemlerden Atık Üreticisi ile Atık Taşıyıcısı</w:t>
      </w:r>
      <w:r>
        <w:rPr>
          <w:rFonts w:ascii="Times New Roman" w:hAnsi="Times New Roman" w:cs="Times New Roman"/>
          <w:color w:val="1C283D"/>
          <w:sz w:val="20"/>
          <w:szCs w:val="20"/>
        </w:rPr>
        <w:t xml:space="preserve"> olarak müteselsilen sorumlu olacağımızı taahhüt ederiz.</w:t>
      </w:r>
    </w:p>
    <w:p w:rsidR="00607706" w:rsidRDefault="00607706" w:rsidP="000949EF">
      <w:pPr>
        <w:ind w:firstLine="555"/>
        <w:jc w:val="both"/>
        <w:rPr>
          <w:rFonts w:ascii="Times New Roman" w:hAnsi="Times New Roman" w:cs="Times New Roman"/>
          <w:color w:val="1C283D"/>
          <w:sz w:val="20"/>
          <w:szCs w:val="20"/>
        </w:rPr>
      </w:pPr>
      <w:r>
        <w:rPr>
          <w:rFonts w:ascii="Times New Roman" w:hAnsi="Times New Roman" w:cs="Times New Roman"/>
          <w:color w:val="1C283D"/>
          <w:sz w:val="20"/>
          <w:szCs w:val="20"/>
        </w:rPr>
        <w:t>İş bu taahhütname</w:t>
      </w:r>
      <w:r w:rsidR="00DE4FEA">
        <w:rPr>
          <w:rFonts w:ascii="Times New Roman" w:hAnsi="Times New Roman" w:cs="Times New Roman"/>
          <w:color w:val="1C283D"/>
          <w:sz w:val="20"/>
          <w:szCs w:val="20"/>
        </w:rPr>
        <w:t xml:space="preserve"> 1</w:t>
      </w:r>
      <w:r>
        <w:rPr>
          <w:rFonts w:ascii="Times New Roman" w:hAnsi="Times New Roman" w:cs="Times New Roman"/>
          <w:color w:val="1C283D"/>
          <w:sz w:val="20"/>
          <w:szCs w:val="20"/>
        </w:rPr>
        <w:t xml:space="preserve"> </w:t>
      </w:r>
      <w:r w:rsidR="00DE4FEA">
        <w:rPr>
          <w:rFonts w:ascii="Times New Roman" w:hAnsi="Times New Roman" w:cs="Times New Roman"/>
          <w:color w:val="1C283D"/>
          <w:sz w:val="20"/>
          <w:szCs w:val="20"/>
        </w:rPr>
        <w:t>(</w:t>
      </w:r>
      <w:r>
        <w:rPr>
          <w:rFonts w:ascii="Times New Roman" w:hAnsi="Times New Roman" w:cs="Times New Roman"/>
          <w:color w:val="1C283D"/>
          <w:sz w:val="20"/>
          <w:szCs w:val="20"/>
        </w:rPr>
        <w:t>bir</w:t>
      </w:r>
      <w:r w:rsidR="00DE4FEA">
        <w:rPr>
          <w:rFonts w:ascii="Times New Roman" w:hAnsi="Times New Roman" w:cs="Times New Roman"/>
          <w:color w:val="1C283D"/>
          <w:sz w:val="20"/>
          <w:szCs w:val="20"/>
        </w:rPr>
        <w:t>)</w:t>
      </w:r>
      <w:r>
        <w:rPr>
          <w:rFonts w:ascii="Times New Roman" w:hAnsi="Times New Roman" w:cs="Times New Roman"/>
          <w:color w:val="1C283D"/>
          <w:sz w:val="20"/>
          <w:szCs w:val="20"/>
        </w:rPr>
        <w:t xml:space="preserve"> nüshası Hatay Büyükşehir Belediyesi Çevre Koruma ve Kontrol Dairesi</w:t>
      </w:r>
      <w:r w:rsidR="008B0986">
        <w:rPr>
          <w:rFonts w:ascii="Times New Roman" w:hAnsi="Times New Roman" w:cs="Times New Roman"/>
          <w:color w:val="1C283D"/>
          <w:sz w:val="20"/>
          <w:szCs w:val="20"/>
        </w:rPr>
        <w:t xml:space="preserve"> Başkanlığında</w:t>
      </w:r>
      <w:r>
        <w:rPr>
          <w:rFonts w:ascii="Times New Roman" w:hAnsi="Times New Roman" w:cs="Times New Roman"/>
          <w:color w:val="1C283D"/>
          <w:sz w:val="20"/>
          <w:szCs w:val="20"/>
        </w:rPr>
        <w:t xml:space="preserve"> kalmak üzere</w:t>
      </w:r>
      <w:r w:rsidR="00DE4FEA">
        <w:rPr>
          <w:rFonts w:ascii="Times New Roman" w:hAnsi="Times New Roman" w:cs="Times New Roman"/>
          <w:color w:val="1C283D"/>
          <w:sz w:val="20"/>
          <w:szCs w:val="20"/>
        </w:rPr>
        <w:t xml:space="preserve"> 3 (üç) nüsha olarak</w:t>
      </w:r>
      <w:r>
        <w:rPr>
          <w:rFonts w:ascii="Times New Roman" w:hAnsi="Times New Roman" w:cs="Times New Roman"/>
          <w:color w:val="1C283D"/>
          <w:sz w:val="20"/>
          <w:szCs w:val="20"/>
        </w:rPr>
        <w:t xml:space="preserve"> tarafımızca imza altına alınmıştır.</w:t>
      </w:r>
    </w:p>
    <w:p w:rsidR="000949EF" w:rsidRPr="000E4415" w:rsidRDefault="000949EF" w:rsidP="000949EF">
      <w:pPr>
        <w:jc w:val="both"/>
        <w:rPr>
          <w:rFonts w:ascii="Times New Roman" w:hAnsi="Times New Roman" w:cs="Times New Roman"/>
          <w:color w:val="1C283D"/>
          <w:sz w:val="20"/>
          <w:szCs w:val="20"/>
        </w:rPr>
      </w:pPr>
    </w:p>
    <w:p w:rsidR="00FF029E" w:rsidRPr="000E4415" w:rsidRDefault="00FF029E" w:rsidP="00FF029E">
      <w:pPr>
        <w:ind w:firstLine="708"/>
        <w:jc w:val="both"/>
        <w:rPr>
          <w:rFonts w:ascii="Times New Roman" w:hAnsi="Times New Roman" w:cs="Times New Roman"/>
          <w:color w:val="1C283D"/>
          <w:sz w:val="20"/>
          <w:szCs w:val="20"/>
        </w:rPr>
      </w:pPr>
      <w:r w:rsidRPr="000E4415">
        <w:rPr>
          <w:rFonts w:ascii="Times New Roman" w:hAnsi="Times New Roman" w:cs="Times New Roman"/>
          <w:color w:val="1C283D"/>
          <w:sz w:val="20"/>
          <w:szCs w:val="20"/>
        </w:rPr>
        <w:t>ATIK ÜRETİCİSİ</w:t>
      </w:r>
      <w:r w:rsidRPr="000E4415">
        <w:rPr>
          <w:rFonts w:ascii="Times New Roman" w:hAnsi="Times New Roman" w:cs="Times New Roman"/>
          <w:color w:val="1C283D"/>
          <w:sz w:val="20"/>
          <w:szCs w:val="20"/>
        </w:rPr>
        <w:tab/>
      </w:r>
      <w:r w:rsidRPr="000E4415">
        <w:rPr>
          <w:rFonts w:ascii="Times New Roman" w:hAnsi="Times New Roman" w:cs="Times New Roman"/>
          <w:color w:val="1C283D"/>
          <w:sz w:val="20"/>
          <w:szCs w:val="20"/>
        </w:rPr>
        <w:tab/>
      </w:r>
      <w:r w:rsidRPr="000E4415">
        <w:rPr>
          <w:rFonts w:ascii="Times New Roman" w:hAnsi="Times New Roman" w:cs="Times New Roman"/>
          <w:color w:val="1C283D"/>
          <w:sz w:val="20"/>
          <w:szCs w:val="20"/>
        </w:rPr>
        <w:tab/>
      </w:r>
      <w:r w:rsidRPr="000E4415">
        <w:rPr>
          <w:rFonts w:ascii="Times New Roman" w:hAnsi="Times New Roman" w:cs="Times New Roman"/>
          <w:color w:val="1C283D"/>
          <w:sz w:val="20"/>
          <w:szCs w:val="20"/>
        </w:rPr>
        <w:tab/>
      </w:r>
      <w:r w:rsidRPr="000E4415">
        <w:rPr>
          <w:rFonts w:ascii="Times New Roman" w:hAnsi="Times New Roman" w:cs="Times New Roman"/>
          <w:color w:val="1C283D"/>
          <w:sz w:val="20"/>
          <w:szCs w:val="20"/>
        </w:rPr>
        <w:tab/>
      </w:r>
      <w:r w:rsidRPr="000E4415">
        <w:rPr>
          <w:rFonts w:ascii="Times New Roman" w:hAnsi="Times New Roman" w:cs="Times New Roman"/>
          <w:color w:val="1C283D"/>
          <w:sz w:val="20"/>
          <w:szCs w:val="20"/>
        </w:rPr>
        <w:tab/>
      </w:r>
      <w:r w:rsidR="00C35EAD" w:rsidRPr="000E4415">
        <w:rPr>
          <w:rFonts w:ascii="Times New Roman" w:hAnsi="Times New Roman" w:cs="Times New Roman"/>
          <w:color w:val="1C283D"/>
          <w:sz w:val="20"/>
          <w:szCs w:val="20"/>
        </w:rPr>
        <w:tab/>
      </w:r>
      <w:r w:rsidRPr="000E4415">
        <w:rPr>
          <w:rFonts w:ascii="Times New Roman" w:hAnsi="Times New Roman" w:cs="Times New Roman"/>
          <w:color w:val="1C283D"/>
          <w:sz w:val="20"/>
          <w:szCs w:val="20"/>
        </w:rPr>
        <w:t>ATIK TAŞIYICISI</w:t>
      </w:r>
    </w:p>
    <w:p w:rsidR="00FF029E" w:rsidRPr="000E4415" w:rsidRDefault="00FF029E" w:rsidP="00FF029E">
      <w:pPr>
        <w:ind w:firstLine="708"/>
        <w:jc w:val="both"/>
        <w:rPr>
          <w:rFonts w:ascii="Times New Roman" w:hAnsi="Times New Roman" w:cs="Times New Roman"/>
          <w:color w:val="1C283D"/>
          <w:sz w:val="20"/>
          <w:szCs w:val="20"/>
        </w:rPr>
      </w:pPr>
      <w:r w:rsidRPr="000E4415">
        <w:rPr>
          <w:rFonts w:ascii="Times New Roman" w:hAnsi="Times New Roman" w:cs="Times New Roman"/>
          <w:color w:val="1C283D"/>
          <w:sz w:val="20"/>
          <w:szCs w:val="20"/>
        </w:rPr>
        <w:t>KAŞE</w:t>
      </w:r>
      <w:r w:rsidRPr="000E4415">
        <w:rPr>
          <w:rFonts w:ascii="Times New Roman" w:hAnsi="Times New Roman" w:cs="Times New Roman"/>
          <w:color w:val="1C283D"/>
          <w:sz w:val="20"/>
          <w:szCs w:val="20"/>
        </w:rPr>
        <w:tab/>
      </w:r>
      <w:r w:rsidRPr="000E4415">
        <w:rPr>
          <w:rFonts w:ascii="Times New Roman" w:hAnsi="Times New Roman" w:cs="Times New Roman"/>
          <w:color w:val="1C283D"/>
          <w:sz w:val="20"/>
          <w:szCs w:val="20"/>
        </w:rPr>
        <w:tab/>
      </w:r>
      <w:r w:rsidRPr="000E4415">
        <w:rPr>
          <w:rFonts w:ascii="Times New Roman" w:hAnsi="Times New Roman" w:cs="Times New Roman"/>
          <w:color w:val="1C283D"/>
          <w:sz w:val="20"/>
          <w:szCs w:val="20"/>
        </w:rPr>
        <w:tab/>
      </w:r>
      <w:r w:rsidRPr="000E4415">
        <w:rPr>
          <w:rFonts w:ascii="Times New Roman" w:hAnsi="Times New Roman" w:cs="Times New Roman"/>
          <w:color w:val="1C283D"/>
          <w:sz w:val="20"/>
          <w:szCs w:val="20"/>
        </w:rPr>
        <w:tab/>
      </w:r>
      <w:r w:rsidRPr="000E4415">
        <w:rPr>
          <w:rFonts w:ascii="Times New Roman" w:hAnsi="Times New Roman" w:cs="Times New Roman"/>
          <w:color w:val="1C283D"/>
          <w:sz w:val="20"/>
          <w:szCs w:val="20"/>
        </w:rPr>
        <w:tab/>
      </w:r>
      <w:r w:rsidRPr="000E4415">
        <w:rPr>
          <w:rFonts w:ascii="Times New Roman" w:hAnsi="Times New Roman" w:cs="Times New Roman"/>
          <w:color w:val="1C283D"/>
          <w:sz w:val="20"/>
          <w:szCs w:val="20"/>
        </w:rPr>
        <w:tab/>
      </w:r>
      <w:r w:rsidRPr="000E4415">
        <w:rPr>
          <w:rFonts w:ascii="Times New Roman" w:hAnsi="Times New Roman" w:cs="Times New Roman"/>
          <w:color w:val="1C283D"/>
          <w:sz w:val="20"/>
          <w:szCs w:val="20"/>
        </w:rPr>
        <w:tab/>
      </w:r>
      <w:r w:rsidRPr="000E4415">
        <w:rPr>
          <w:rFonts w:ascii="Times New Roman" w:hAnsi="Times New Roman" w:cs="Times New Roman"/>
          <w:color w:val="1C283D"/>
          <w:sz w:val="20"/>
          <w:szCs w:val="20"/>
        </w:rPr>
        <w:tab/>
      </w:r>
      <w:r w:rsidR="00C35EAD" w:rsidRPr="000E4415">
        <w:rPr>
          <w:rFonts w:ascii="Times New Roman" w:hAnsi="Times New Roman" w:cs="Times New Roman"/>
          <w:color w:val="1C283D"/>
          <w:sz w:val="20"/>
          <w:szCs w:val="20"/>
        </w:rPr>
        <w:tab/>
      </w:r>
      <w:r w:rsidRPr="000E4415">
        <w:rPr>
          <w:rFonts w:ascii="Times New Roman" w:hAnsi="Times New Roman" w:cs="Times New Roman"/>
          <w:color w:val="1C283D"/>
          <w:sz w:val="20"/>
          <w:szCs w:val="20"/>
        </w:rPr>
        <w:t>KAŞE</w:t>
      </w:r>
    </w:p>
    <w:p w:rsidR="00FF029E" w:rsidRPr="000E4415" w:rsidRDefault="00FF029E" w:rsidP="00FF029E">
      <w:pPr>
        <w:ind w:firstLine="708"/>
        <w:jc w:val="both"/>
        <w:rPr>
          <w:rFonts w:ascii="Times New Roman" w:hAnsi="Times New Roman" w:cs="Times New Roman"/>
          <w:color w:val="1C283D"/>
          <w:sz w:val="20"/>
          <w:szCs w:val="20"/>
        </w:rPr>
      </w:pPr>
      <w:r w:rsidRPr="000E4415">
        <w:rPr>
          <w:rFonts w:ascii="Times New Roman" w:hAnsi="Times New Roman" w:cs="Times New Roman"/>
          <w:color w:val="1C283D"/>
          <w:sz w:val="20"/>
          <w:szCs w:val="20"/>
        </w:rPr>
        <w:t>İMZA</w:t>
      </w:r>
      <w:r w:rsidRPr="000E4415">
        <w:rPr>
          <w:rFonts w:ascii="Times New Roman" w:hAnsi="Times New Roman" w:cs="Times New Roman"/>
          <w:color w:val="1C283D"/>
          <w:sz w:val="20"/>
          <w:szCs w:val="20"/>
        </w:rPr>
        <w:tab/>
      </w:r>
      <w:r w:rsidRPr="000E4415">
        <w:rPr>
          <w:rFonts w:ascii="Times New Roman" w:hAnsi="Times New Roman" w:cs="Times New Roman"/>
          <w:color w:val="1C283D"/>
          <w:sz w:val="20"/>
          <w:szCs w:val="20"/>
        </w:rPr>
        <w:tab/>
      </w:r>
      <w:r w:rsidRPr="000E4415">
        <w:rPr>
          <w:rFonts w:ascii="Times New Roman" w:hAnsi="Times New Roman" w:cs="Times New Roman"/>
          <w:color w:val="1C283D"/>
          <w:sz w:val="20"/>
          <w:szCs w:val="20"/>
        </w:rPr>
        <w:tab/>
      </w:r>
      <w:r w:rsidRPr="000E4415">
        <w:rPr>
          <w:rFonts w:ascii="Times New Roman" w:hAnsi="Times New Roman" w:cs="Times New Roman"/>
          <w:color w:val="1C283D"/>
          <w:sz w:val="20"/>
          <w:szCs w:val="20"/>
        </w:rPr>
        <w:tab/>
      </w:r>
      <w:r w:rsidRPr="000E4415">
        <w:rPr>
          <w:rFonts w:ascii="Times New Roman" w:hAnsi="Times New Roman" w:cs="Times New Roman"/>
          <w:color w:val="1C283D"/>
          <w:sz w:val="20"/>
          <w:szCs w:val="20"/>
        </w:rPr>
        <w:tab/>
      </w:r>
      <w:r w:rsidRPr="000E4415">
        <w:rPr>
          <w:rFonts w:ascii="Times New Roman" w:hAnsi="Times New Roman" w:cs="Times New Roman"/>
          <w:color w:val="1C283D"/>
          <w:sz w:val="20"/>
          <w:szCs w:val="20"/>
        </w:rPr>
        <w:tab/>
      </w:r>
      <w:r w:rsidRPr="000E4415">
        <w:rPr>
          <w:rFonts w:ascii="Times New Roman" w:hAnsi="Times New Roman" w:cs="Times New Roman"/>
          <w:color w:val="1C283D"/>
          <w:sz w:val="20"/>
          <w:szCs w:val="20"/>
        </w:rPr>
        <w:tab/>
      </w:r>
      <w:r w:rsidRPr="000E4415">
        <w:rPr>
          <w:rFonts w:ascii="Times New Roman" w:hAnsi="Times New Roman" w:cs="Times New Roman"/>
          <w:color w:val="1C283D"/>
          <w:sz w:val="20"/>
          <w:szCs w:val="20"/>
        </w:rPr>
        <w:tab/>
      </w:r>
      <w:r w:rsidR="00C35EAD" w:rsidRPr="000E4415">
        <w:rPr>
          <w:rFonts w:ascii="Times New Roman" w:hAnsi="Times New Roman" w:cs="Times New Roman"/>
          <w:color w:val="1C283D"/>
          <w:sz w:val="20"/>
          <w:szCs w:val="20"/>
        </w:rPr>
        <w:tab/>
      </w:r>
      <w:r w:rsidRPr="000E4415">
        <w:rPr>
          <w:rFonts w:ascii="Times New Roman" w:hAnsi="Times New Roman" w:cs="Times New Roman"/>
          <w:color w:val="1C283D"/>
          <w:sz w:val="20"/>
          <w:szCs w:val="20"/>
        </w:rPr>
        <w:t>İMZA</w:t>
      </w:r>
    </w:p>
    <w:p w:rsidR="00752D25" w:rsidRPr="000E4415" w:rsidRDefault="00752D25" w:rsidP="00143FAD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752D25" w:rsidRPr="000E4415" w:rsidSect="005D01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25B57"/>
    <w:multiLevelType w:val="hybridMultilevel"/>
    <w:tmpl w:val="CEF41A68"/>
    <w:lvl w:ilvl="0" w:tplc="72B61A5E">
      <w:start w:val="1"/>
      <w:numFmt w:val="lowerLetter"/>
      <w:lvlText w:val="%1)"/>
      <w:lvlJc w:val="left"/>
      <w:pPr>
        <w:ind w:left="9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35" w:hanging="360"/>
      </w:pPr>
    </w:lvl>
    <w:lvl w:ilvl="2" w:tplc="041F001B" w:tentative="1">
      <w:start w:val="1"/>
      <w:numFmt w:val="lowerRoman"/>
      <w:lvlText w:val="%3."/>
      <w:lvlJc w:val="right"/>
      <w:pPr>
        <w:ind w:left="2355" w:hanging="180"/>
      </w:pPr>
    </w:lvl>
    <w:lvl w:ilvl="3" w:tplc="041F000F" w:tentative="1">
      <w:start w:val="1"/>
      <w:numFmt w:val="decimal"/>
      <w:lvlText w:val="%4."/>
      <w:lvlJc w:val="left"/>
      <w:pPr>
        <w:ind w:left="3075" w:hanging="360"/>
      </w:pPr>
    </w:lvl>
    <w:lvl w:ilvl="4" w:tplc="041F0019" w:tentative="1">
      <w:start w:val="1"/>
      <w:numFmt w:val="lowerLetter"/>
      <w:lvlText w:val="%5."/>
      <w:lvlJc w:val="left"/>
      <w:pPr>
        <w:ind w:left="3795" w:hanging="360"/>
      </w:pPr>
    </w:lvl>
    <w:lvl w:ilvl="5" w:tplc="041F001B" w:tentative="1">
      <w:start w:val="1"/>
      <w:numFmt w:val="lowerRoman"/>
      <w:lvlText w:val="%6."/>
      <w:lvlJc w:val="right"/>
      <w:pPr>
        <w:ind w:left="4515" w:hanging="180"/>
      </w:pPr>
    </w:lvl>
    <w:lvl w:ilvl="6" w:tplc="041F000F" w:tentative="1">
      <w:start w:val="1"/>
      <w:numFmt w:val="decimal"/>
      <w:lvlText w:val="%7."/>
      <w:lvlJc w:val="left"/>
      <w:pPr>
        <w:ind w:left="5235" w:hanging="360"/>
      </w:pPr>
    </w:lvl>
    <w:lvl w:ilvl="7" w:tplc="041F0019" w:tentative="1">
      <w:start w:val="1"/>
      <w:numFmt w:val="lowerLetter"/>
      <w:lvlText w:val="%8."/>
      <w:lvlJc w:val="left"/>
      <w:pPr>
        <w:ind w:left="5955" w:hanging="360"/>
      </w:pPr>
    </w:lvl>
    <w:lvl w:ilvl="8" w:tplc="041F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16D"/>
    <w:rsid w:val="000756ED"/>
    <w:rsid w:val="000949EF"/>
    <w:rsid w:val="000E0721"/>
    <w:rsid w:val="000E4415"/>
    <w:rsid w:val="00143FAD"/>
    <w:rsid w:val="00163B15"/>
    <w:rsid w:val="001A4005"/>
    <w:rsid w:val="004363F2"/>
    <w:rsid w:val="005D016D"/>
    <w:rsid w:val="00607706"/>
    <w:rsid w:val="006701F3"/>
    <w:rsid w:val="00752D25"/>
    <w:rsid w:val="008B0986"/>
    <w:rsid w:val="008B441F"/>
    <w:rsid w:val="00934EB8"/>
    <w:rsid w:val="00965216"/>
    <w:rsid w:val="00B81068"/>
    <w:rsid w:val="00BE5F34"/>
    <w:rsid w:val="00C35EAD"/>
    <w:rsid w:val="00D60799"/>
    <w:rsid w:val="00DD17DC"/>
    <w:rsid w:val="00DE4FEA"/>
    <w:rsid w:val="00E06A3A"/>
    <w:rsid w:val="00E7233C"/>
    <w:rsid w:val="00E838DD"/>
    <w:rsid w:val="00FE185B"/>
    <w:rsid w:val="00FF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D01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D0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3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Taner Bakır</dc:creator>
  <cp:lastModifiedBy>Taner Bakır</cp:lastModifiedBy>
  <cp:revision>19</cp:revision>
  <cp:lastPrinted>2017-01-23T11:05:00Z</cp:lastPrinted>
  <dcterms:created xsi:type="dcterms:W3CDTF">2017-01-23T06:42:00Z</dcterms:created>
  <dcterms:modified xsi:type="dcterms:W3CDTF">2017-01-23T12:15:00Z</dcterms:modified>
</cp:coreProperties>
</file>